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西安xxxxxxx有限公司自查报告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西安xxx有限公司成立于20xx年4月，注册资金为100万元，注册地址为xxxxx。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自营业以来开票内容如下：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2016年共开具7张发票，9月-12月总金额9060元，9月-12月平均每月2265元。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2017年共开具28张发票，总金额64880元，平均每月约5407元。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2018年共开具11张发票，总金额34000元，平均每月约2833元。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2019年共开具16张发票，总金额52580元，平均每月约4382元。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2020年未开具。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西安xxxxx有限公司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2020年1月13日</w:t>
      </w:r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B6C8B"/>
    <w:rsid w:val="66596816"/>
    <w:rsid w:val="71D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2020-01-13T03:06:00Z</dcterms:created>
  <dc:creator>财税专线客服</dc:creator>
  <cp:lastModifiedBy>Administrator</cp:lastModifiedBy>
  <cp:lastPrinted>2020-01-13T03:46:00Z</cp:lastPrinted>
  <dcterms:modified xsi:type="dcterms:W3CDTF">2021-11-17T09:40:55Z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1FB9E006881048E98B3A315DAB96A6E1</vt:lpwstr>
  </property>
</Properties>
</file>